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F9" w:rsidRPr="0044345C" w:rsidRDefault="007B49F9" w:rsidP="00B061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345C">
        <w:rPr>
          <w:rFonts w:ascii="Times New Roman" w:hAnsi="Times New Roman" w:cs="Times New Roman"/>
          <w:b/>
          <w:sz w:val="28"/>
        </w:rPr>
        <w:t>Об участии в республиканской научно-практической конференции</w:t>
      </w:r>
    </w:p>
    <w:p w:rsidR="007B49F9" w:rsidRPr="0044345C" w:rsidRDefault="007B49F9" w:rsidP="00B061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345C">
        <w:rPr>
          <w:rFonts w:ascii="Times New Roman" w:hAnsi="Times New Roman" w:cs="Times New Roman"/>
          <w:b/>
          <w:sz w:val="28"/>
        </w:rPr>
        <w:t>«Федеральный государственный образовательный стандарт дошкольного образования: первые итоги, практика управления, перспективы реализации»</w:t>
      </w:r>
      <w:r w:rsidR="00B061C2" w:rsidRPr="0044345C">
        <w:rPr>
          <w:rFonts w:ascii="Times New Roman" w:hAnsi="Times New Roman" w:cs="Times New Roman"/>
          <w:b/>
          <w:sz w:val="28"/>
        </w:rPr>
        <w:t>.</w:t>
      </w:r>
    </w:p>
    <w:p w:rsidR="007B49F9" w:rsidRDefault="007B49F9" w:rsidP="00B061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9F9">
        <w:rPr>
          <w:rFonts w:ascii="Times New Roman" w:hAnsi="Times New Roman" w:cs="Times New Roman"/>
          <w:sz w:val="24"/>
        </w:rPr>
        <w:t>С 25по 26 ноября 2015 года</w:t>
      </w:r>
      <w:r>
        <w:rPr>
          <w:rFonts w:ascii="Times New Roman" w:hAnsi="Times New Roman" w:cs="Times New Roman"/>
          <w:sz w:val="24"/>
        </w:rPr>
        <w:tab/>
        <w:t xml:space="preserve"> в г. Сыктывкар  состоялась </w:t>
      </w:r>
      <w:r w:rsidRPr="007B49F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республиканская научно-практическая конференция </w:t>
      </w:r>
      <w:r w:rsidRPr="007B49F9">
        <w:rPr>
          <w:rFonts w:ascii="Times New Roman" w:hAnsi="Times New Roman" w:cs="Times New Roman"/>
          <w:sz w:val="24"/>
        </w:rPr>
        <w:t>«Федеральный государственный образовательный стандарт дошкольного образования: первые итоги, практика управления, перспективы реализации».</w:t>
      </w:r>
    </w:p>
    <w:p w:rsidR="007B49F9" w:rsidRDefault="007B49F9" w:rsidP="00B061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Конференция проводилась с целью демонстрации лучших новинок в области программн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методического, информационного, игрового и развивающего обеспечения реализации ФГОС ДО, выявления талантливых педагогов, распространения их опыта работы на республиканском уровне, поддержки новых технологий</w:t>
      </w:r>
      <w:r w:rsidR="00D67503">
        <w:rPr>
          <w:rFonts w:ascii="Times New Roman" w:hAnsi="Times New Roman" w:cs="Times New Roman"/>
          <w:sz w:val="24"/>
        </w:rPr>
        <w:t xml:space="preserve"> в организации образовательного процесса, направленных на рост профессионального мастерства педагогических работников, утверждения приоритетов образования в обществе.</w:t>
      </w:r>
    </w:p>
    <w:p w:rsidR="00D67503" w:rsidRDefault="00D67503" w:rsidP="00B061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Конференция проводилась в очной и заочной форме по направлениям:</w:t>
      </w:r>
    </w:p>
    <w:p w:rsidR="00D67503" w:rsidRDefault="00D67503" w:rsidP="00B061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Управление в условиях реализации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D67503" w:rsidRDefault="00D67503" w:rsidP="00B061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Методическое сопровождение в условиях реализации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D67503" w:rsidRDefault="00D67503" w:rsidP="00B061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Педагогическая практика работы с детьми в условиях реализации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CF31EF" w:rsidRDefault="00B061C2" w:rsidP="00B061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конференции </w:t>
      </w:r>
      <w:r w:rsidR="00CF31EF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 xml:space="preserve">приняла участие </w:t>
      </w:r>
      <w:r w:rsidR="00CF31EF">
        <w:rPr>
          <w:rFonts w:ascii="Times New Roman" w:hAnsi="Times New Roman" w:cs="Times New Roman"/>
          <w:sz w:val="24"/>
        </w:rPr>
        <w:t xml:space="preserve">в </w:t>
      </w:r>
      <w:r w:rsidR="00CF31EF" w:rsidRPr="00B061C2">
        <w:rPr>
          <w:rFonts w:ascii="Times New Roman" w:hAnsi="Times New Roman" w:cs="Times New Roman"/>
          <w:sz w:val="24"/>
        </w:rPr>
        <w:t xml:space="preserve"> </w:t>
      </w:r>
      <w:r w:rsidR="00CF31EF">
        <w:rPr>
          <w:rFonts w:ascii="Times New Roman" w:hAnsi="Times New Roman" w:cs="Times New Roman"/>
          <w:sz w:val="24"/>
        </w:rPr>
        <w:t xml:space="preserve">заочной форме </w:t>
      </w:r>
      <w:r>
        <w:rPr>
          <w:rFonts w:ascii="Times New Roman" w:hAnsi="Times New Roman" w:cs="Times New Roman"/>
          <w:sz w:val="24"/>
        </w:rPr>
        <w:t>с материалами «Из опыта работы МАДОУ «Детский сад №1» с. Усть-Кулом по включению развивающих игр В.В. В</w:t>
      </w:r>
      <w:r w:rsidR="000F241F">
        <w:rPr>
          <w:rFonts w:ascii="Times New Roman" w:hAnsi="Times New Roman" w:cs="Times New Roman"/>
          <w:sz w:val="24"/>
        </w:rPr>
        <w:t xml:space="preserve">оскобовича в реализации ФГОС </w:t>
      </w:r>
      <w:proofErr w:type="gramStart"/>
      <w:r w:rsidR="000F241F">
        <w:rPr>
          <w:rFonts w:ascii="Times New Roman" w:hAnsi="Times New Roman" w:cs="Times New Roman"/>
          <w:sz w:val="24"/>
        </w:rPr>
        <w:t>ДО</w:t>
      </w:r>
      <w:proofErr w:type="gramEnd"/>
      <w:r w:rsidR="000F241F">
        <w:rPr>
          <w:rFonts w:ascii="Times New Roman" w:hAnsi="Times New Roman" w:cs="Times New Roman"/>
          <w:sz w:val="24"/>
        </w:rPr>
        <w:t xml:space="preserve">. В своей статье </w:t>
      </w:r>
      <w:r w:rsidR="00CF31EF">
        <w:rPr>
          <w:rFonts w:ascii="Times New Roman" w:hAnsi="Times New Roman" w:cs="Times New Roman"/>
          <w:sz w:val="24"/>
        </w:rPr>
        <w:t>я</w:t>
      </w:r>
      <w:r w:rsidR="000F241F">
        <w:rPr>
          <w:rFonts w:ascii="Times New Roman" w:hAnsi="Times New Roman" w:cs="Times New Roman"/>
          <w:sz w:val="24"/>
        </w:rPr>
        <w:t xml:space="preserve"> отразила опыт работы педагогов дошкольного учреждения по применению игровой технологии «Сказочные лабиринты игры» В.В. Воскобовича, </w:t>
      </w:r>
      <w:r w:rsidR="00CF31EF">
        <w:rPr>
          <w:rFonts w:ascii="Times New Roman" w:hAnsi="Times New Roman" w:cs="Times New Roman"/>
          <w:sz w:val="24"/>
        </w:rPr>
        <w:t>которая представляет собой синтез игровой технологии и технологии развивающего обучения.</w:t>
      </w:r>
    </w:p>
    <w:p w:rsidR="00B061C2" w:rsidRDefault="0044345C" w:rsidP="00B061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1B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1CB9A3" wp14:editId="720A5A42">
            <wp:simplePos x="0" y="0"/>
            <wp:positionH relativeFrom="column">
              <wp:posOffset>4018915</wp:posOffset>
            </wp:positionH>
            <wp:positionV relativeFrom="paragraph">
              <wp:posOffset>1702435</wp:posOffset>
            </wp:positionV>
            <wp:extent cx="1914525" cy="2709545"/>
            <wp:effectExtent l="0" t="0" r="9525" b="0"/>
            <wp:wrapSquare wrapText="bothSides"/>
            <wp:docPr id="1" name="Рисунок 1" descr="E:\2015 год\2015 конференция ФГОС ДО ноябрь\для Пригласительного\сборник конференц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5 год\2015 конференция ФГОС ДО ноябрь\для Пригласительного\сборник конференци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1EF">
        <w:rPr>
          <w:rFonts w:ascii="Times New Roman" w:hAnsi="Times New Roman" w:cs="Times New Roman"/>
          <w:sz w:val="24"/>
        </w:rPr>
        <w:t xml:space="preserve">Я также принимала участие  в пленарном заседании конференции и </w:t>
      </w:r>
      <w:r w:rsidR="00823667">
        <w:rPr>
          <w:rFonts w:ascii="Times New Roman" w:hAnsi="Times New Roman" w:cs="Times New Roman"/>
          <w:sz w:val="24"/>
        </w:rPr>
        <w:t xml:space="preserve">присутствовала </w:t>
      </w:r>
      <w:r w:rsidR="00CF31EF">
        <w:rPr>
          <w:rFonts w:ascii="Times New Roman" w:hAnsi="Times New Roman" w:cs="Times New Roman"/>
          <w:sz w:val="24"/>
        </w:rPr>
        <w:t xml:space="preserve"> мастер-классе</w:t>
      </w:r>
      <w:r w:rsidR="000F241F">
        <w:rPr>
          <w:rFonts w:ascii="Times New Roman" w:hAnsi="Times New Roman" w:cs="Times New Roman"/>
          <w:sz w:val="24"/>
        </w:rPr>
        <w:t xml:space="preserve"> </w:t>
      </w:r>
      <w:r w:rsidR="00823667">
        <w:rPr>
          <w:rFonts w:ascii="Times New Roman" w:hAnsi="Times New Roman" w:cs="Times New Roman"/>
          <w:sz w:val="24"/>
        </w:rPr>
        <w:t>«Использование современного оборудования в образовательном процессе на примере интерактивной системы «Играй и</w:t>
      </w:r>
      <w:proofErr w:type="gramStart"/>
      <w:r w:rsidR="00823667">
        <w:rPr>
          <w:rFonts w:ascii="Times New Roman" w:hAnsi="Times New Roman" w:cs="Times New Roman"/>
          <w:sz w:val="24"/>
        </w:rPr>
        <w:t xml:space="preserve"> Р</w:t>
      </w:r>
      <w:proofErr w:type="gramEnd"/>
      <w:r w:rsidR="00823667">
        <w:rPr>
          <w:rFonts w:ascii="Times New Roman" w:hAnsi="Times New Roman" w:cs="Times New Roman"/>
          <w:sz w:val="24"/>
        </w:rPr>
        <w:t xml:space="preserve">азвивайся», которая представляет собой комплекс развивающих игр, управляемых </w:t>
      </w:r>
      <w:r w:rsidR="006E1C03">
        <w:rPr>
          <w:rFonts w:ascii="Times New Roman" w:hAnsi="Times New Roman" w:cs="Times New Roman"/>
          <w:sz w:val="24"/>
        </w:rPr>
        <w:t xml:space="preserve">движениями тела. Игры отображаются на экране и выполнены на высоком художественном уровне. В процессе обучения </w:t>
      </w:r>
      <w:r w:rsidR="000F2E4A">
        <w:rPr>
          <w:rFonts w:ascii="Times New Roman" w:hAnsi="Times New Roman" w:cs="Times New Roman"/>
          <w:sz w:val="24"/>
        </w:rPr>
        <w:t>ребёнок активно двигается, развивает мышление, логику, память, внимание, координацию. Внедрение данной обучающей системы «Играй и</w:t>
      </w:r>
      <w:proofErr w:type="gramStart"/>
      <w:r w:rsidR="000F2E4A">
        <w:rPr>
          <w:rFonts w:ascii="Times New Roman" w:hAnsi="Times New Roman" w:cs="Times New Roman"/>
          <w:sz w:val="24"/>
        </w:rPr>
        <w:t xml:space="preserve"> Р</w:t>
      </w:r>
      <w:proofErr w:type="gramEnd"/>
      <w:r w:rsidR="000F2E4A">
        <w:rPr>
          <w:rFonts w:ascii="Times New Roman" w:hAnsi="Times New Roman" w:cs="Times New Roman"/>
          <w:sz w:val="24"/>
        </w:rPr>
        <w:t>азвивайся» позволяет сделать образовательный процесс более увлекательным и эффективным. Благодаря системе дети быстрее учатся и развиваются, не испытывая дискомфорт от занятий, знакомятся с современными информационными технологиями.</w:t>
      </w:r>
    </w:p>
    <w:p w:rsidR="00F95392" w:rsidRDefault="00F95392" w:rsidP="00B061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5392" w:rsidRPr="0044345C" w:rsidRDefault="00F95392" w:rsidP="004434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материалам  </w:t>
      </w:r>
      <w:r w:rsidRPr="00EC1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заочного этапа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выпущен с</w:t>
      </w:r>
      <w:r w:rsidRPr="00EC1B78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борник   материалов   Республиканской   научно-практической конференции  «ФГОС дошкольного     образования:    первые     итоги,    практика    управления,   перспективы   реализации»</w:t>
      </w:r>
      <w:r w:rsidRPr="00EC1B7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</w:t>
      </w:r>
      <w:r w:rsidRPr="00E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Королевой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Pr="00E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Сыктывкар: ГОУДПО «КРИРО», 2015.</w:t>
      </w:r>
    </w:p>
    <w:p w:rsidR="00F95392" w:rsidRPr="007B49F9" w:rsidRDefault="0044345C" w:rsidP="00B061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8093458" wp14:editId="442A1465">
            <wp:simplePos x="0" y="0"/>
            <wp:positionH relativeFrom="column">
              <wp:posOffset>-112395</wp:posOffset>
            </wp:positionH>
            <wp:positionV relativeFrom="paragraph">
              <wp:posOffset>99695</wp:posOffset>
            </wp:positionV>
            <wp:extent cx="2441575" cy="1774825"/>
            <wp:effectExtent l="0" t="0" r="0" b="0"/>
            <wp:wrapSquare wrapText="bothSides"/>
            <wp:docPr id="2" name="Рисунок 2" descr="C:\Users\Сад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45C" w:rsidRDefault="007B49F9" w:rsidP="007B49F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</w:p>
    <w:p w:rsidR="00464B33" w:rsidRDefault="00464B33" w:rsidP="007B49F9">
      <w:pPr>
        <w:jc w:val="center"/>
        <w:rPr>
          <w:rFonts w:ascii="Times New Roman" w:hAnsi="Times New Roman" w:cs="Times New Roman"/>
          <w:sz w:val="24"/>
        </w:rPr>
      </w:pPr>
    </w:p>
    <w:p w:rsidR="00464B33" w:rsidRDefault="00464B33" w:rsidP="00464B33">
      <w:pPr>
        <w:rPr>
          <w:rFonts w:ascii="Times New Roman" w:hAnsi="Times New Roman" w:cs="Times New Roman"/>
          <w:sz w:val="20"/>
        </w:rPr>
      </w:pPr>
    </w:p>
    <w:p w:rsidR="00464B33" w:rsidRDefault="00464B33" w:rsidP="00464B33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</w:p>
    <w:p w:rsidR="00094A4F" w:rsidRPr="00464B33" w:rsidRDefault="00464B33" w:rsidP="00464B33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44345C" w:rsidRPr="0044345C">
        <w:rPr>
          <w:rFonts w:ascii="Times New Roman" w:hAnsi="Times New Roman" w:cs="Times New Roman"/>
          <w:sz w:val="20"/>
        </w:rPr>
        <w:t xml:space="preserve">Нестерова Нина Ивановна, старший воспитатель МАДОУ </w:t>
      </w:r>
      <w:r>
        <w:rPr>
          <w:rFonts w:ascii="Times New Roman" w:hAnsi="Times New Roman" w:cs="Times New Roman"/>
          <w:sz w:val="20"/>
        </w:rPr>
        <w:t xml:space="preserve">   </w:t>
      </w:r>
      <w:r w:rsidR="0044345C" w:rsidRPr="0044345C">
        <w:rPr>
          <w:rFonts w:ascii="Times New Roman" w:hAnsi="Times New Roman" w:cs="Times New Roman"/>
          <w:sz w:val="20"/>
        </w:rPr>
        <w:t>«Детский сад №1» с. Усть-Кулом</w:t>
      </w:r>
      <w:r w:rsidR="007B49F9" w:rsidRPr="0044345C">
        <w:rPr>
          <w:rFonts w:ascii="Times New Roman" w:hAnsi="Times New Roman" w:cs="Times New Roman"/>
          <w:sz w:val="20"/>
        </w:rPr>
        <w:tab/>
      </w:r>
      <w:bookmarkStart w:id="0" w:name="_GoBack"/>
      <w:bookmarkEnd w:id="0"/>
      <w:r w:rsidR="007B49F9">
        <w:rPr>
          <w:rFonts w:ascii="Times New Roman" w:hAnsi="Times New Roman" w:cs="Times New Roman"/>
          <w:sz w:val="24"/>
        </w:rPr>
        <w:tab/>
      </w:r>
      <w:r w:rsidR="007B49F9">
        <w:rPr>
          <w:rFonts w:ascii="Times New Roman" w:hAnsi="Times New Roman" w:cs="Times New Roman"/>
          <w:sz w:val="24"/>
        </w:rPr>
        <w:tab/>
      </w:r>
      <w:r w:rsidR="007B49F9">
        <w:rPr>
          <w:rFonts w:ascii="Times New Roman" w:hAnsi="Times New Roman" w:cs="Times New Roman"/>
          <w:sz w:val="24"/>
        </w:rPr>
        <w:lastRenderedPageBreak/>
        <w:tab/>
      </w:r>
      <w:r w:rsidR="007B49F9">
        <w:rPr>
          <w:rFonts w:ascii="Times New Roman" w:hAnsi="Times New Roman" w:cs="Times New Roman"/>
          <w:sz w:val="24"/>
        </w:rPr>
        <w:tab/>
      </w:r>
      <w:r w:rsidR="007B49F9">
        <w:rPr>
          <w:rFonts w:ascii="Times New Roman" w:hAnsi="Times New Roman" w:cs="Times New Roman"/>
          <w:sz w:val="24"/>
        </w:rPr>
        <w:tab/>
      </w:r>
      <w:r w:rsidR="007B49F9">
        <w:rPr>
          <w:rFonts w:ascii="Times New Roman" w:hAnsi="Times New Roman" w:cs="Times New Roman"/>
          <w:sz w:val="24"/>
        </w:rPr>
        <w:tab/>
      </w:r>
      <w:r w:rsidR="007B49F9">
        <w:rPr>
          <w:rFonts w:ascii="Times New Roman" w:hAnsi="Times New Roman" w:cs="Times New Roman"/>
          <w:sz w:val="24"/>
        </w:rPr>
        <w:tab/>
      </w:r>
      <w:r w:rsidR="007B49F9">
        <w:rPr>
          <w:rFonts w:ascii="Times New Roman" w:hAnsi="Times New Roman" w:cs="Times New Roman"/>
          <w:sz w:val="24"/>
        </w:rPr>
        <w:tab/>
      </w:r>
      <w:r w:rsidR="007B49F9">
        <w:rPr>
          <w:rFonts w:ascii="Times New Roman" w:hAnsi="Times New Roman" w:cs="Times New Roman"/>
          <w:sz w:val="24"/>
        </w:rPr>
        <w:tab/>
      </w:r>
      <w:r w:rsidR="007B49F9">
        <w:rPr>
          <w:rFonts w:ascii="Times New Roman" w:hAnsi="Times New Roman" w:cs="Times New Roman"/>
          <w:sz w:val="24"/>
        </w:rPr>
        <w:tab/>
      </w:r>
      <w:r w:rsidR="007B49F9">
        <w:rPr>
          <w:rFonts w:ascii="Times New Roman" w:hAnsi="Times New Roman" w:cs="Times New Roman"/>
          <w:sz w:val="24"/>
        </w:rPr>
        <w:tab/>
      </w:r>
      <w:r w:rsidR="007B49F9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  <w:r w:rsidR="0044345C">
        <w:rPr>
          <w:rFonts w:ascii="Times New Roman" w:hAnsi="Times New Roman" w:cs="Times New Roman"/>
          <w:sz w:val="24"/>
        </w:rPr>
        <w:tab/>
      </w:r>
    </w:p>
    <w:sectPr w:rsidR="00094A4F" w:rsidRPr="00464B33" w:rsidSect="00464B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5"/>
    <w:rsid w:val="00094A4F"/>
    <w:rsid w:val="000F241F"/>
    <w:rsid w:val="000F2E4A"/>
    <w:rsid w:val="003F1D65"/>
    <w:rsid w:val="0044345C"/>
    <w:rsid w:val="00464B33"/>
    <w:rsid w:val="006E1C03"/>
    <w:rsid w:val="007B49F9"/>
    <w:rsid w:val="00823667"/>
    <w:rsid w:val="00B061C2"/>
    <w:rsid w:val="00CF31EF"/>
    <w:rsid w:val="00D67503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2016-01-18T11:15:00Z</dcterms:created>
  <dcterms:modified xsi:type="dcterms:W3CDTF">2016-02-08T06:50:00Z</dcterms:modified>
</cp:coreProperties>
</file>